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6E" w:rsidRPr="008E7877" w:rsidRDefault="008E7877" w:rsidP="008E7877">
      <w:pPr>
        <w:jc w:val="center"/>
        <w:rPr>
          <w:b/>
          <w:sz w:val="32"/>
          <w:szCs w:val="32"/>
        </w:rPr>
      </w:pPr>
      <w:r w:rsidRPr="008E7877">
        <w:rPr>
          <w:b/>
          <w:sz w:val="32"/>
          <w:szCs w:val="32"/>
        </w:rPr>
        <w:t>Membership Minutes</w:t>
      </w:r>
    </w:p>
    <w:p w:rsidR="008E7877" w:rsidRPr="00DC2EA3" w:rsidRDefault="008E7877" w:rsidP="008E7877">
      <w:pPr>
        <w:jc w:val="center"/>
        <w:rPr>
          <w:b/>
          <w:sz w:val="28"/>
          <w:szCs w:val="28"/>
        </w:rPr>
      </w:pPr>
      <w:r w:rsidRPr="00DC2EA3">
        <w:rPr>
          <w:b/>
          <w:sz w:val="28"/>
          <w:szCs w:val="28"/>
        </w:rPr>
        <w:t>9-2-17</w:t>
      </w:r>
    </w:p>
    <w:p w:rsidR="008E7877" w:rsidRPr="00DC2EA3" w:rsidRDefault="008E7877" w:rsidP="008E7877">
      <w:pPr>
        <w:rPr>
          <w:sz w:val="28"/>
          <w:szCs w:val="28"/>
        </w:rPr>
      </w:pPr>
      <w:r w:rsidRPr="00DC2EA3">
        <w:rPr>
          <w:sz w:val="28"/>
          <w:szCs w:val="28"/>
        </w:rPr>
        <w:t>Pat Priamos Absent</w:t>
      </w:r>
    </w:p>
    <w:p w:rsidR="008E7877" w:rsidRPr="00DC2EA3" w:rsidRDefault="008E7877" w:rsidP="008E7877">
      <w:pPr>
        <w:rPr>
          <w:sz w:val="28"/>
          <w:szCs w:val="28"/>
        </w:rPr>
      </w:pPr>
      <w:r w:rsidRPr="00DC2EA3">
        <w:rPr>
          <w:sz w:val="28"/>
          <w:szCs w:val="28"/>
        </w:rPr>
        <w:t>Kim read the minutes. A motion was made to approved and 2</w:t>
      </w:r>
      <w:r w:rsidRPr="00DC2EA3">
        <w:rPr>
          <w:sz w:val="28"/>
          <w:szCs w:val="28"/>
          <w:vertAlign w:val="superscript"/>
        </w:rPr>
        <w:t>nd</w:t>
      </w:r>
      <w:r w:rsidRPr="00DC2EA3">
        <w:rPr>
          <w:sz w:val="28"/>
          <w:szCs w:val="28"/>
        </w:rPr>
        <w:t>. Motion carried</w:t>
      </w:r>
    </w:p>
    <w:p w:rsidR="00DC2EA3" w:rsidRDefault="008E7877" w:rsidP="00DC2EA3">
      <w:pPr>
        <w:rPr>
          <w:sz w:val="28"/>
          <w:szCs w:val="28"/>
        </w:rPr>
      </w:pPr>
      <w:r w:rsidRPr="00DC2EA3">
        <w:rPr>
          <w:sz w:val="28"/>
          <w:szCs w:val="28"/>
        </w:rPr>
        <w:t>Deanna read the treasurer report. A motion was made to approve and 2</w:t>
      </w:r>
      <w:r w:rsidRPr="00DC2EA3">
        <w:rPr>
          <w:sz w:val="28"/>
          <w:szCs w:val="28"/>
          <w:vertAlign w:val="superscript"/>
        </w:rPr>
        <w:t>nd</w:t>
      </w:r>
      <w:r w:rsidRPr="00DC2EA3">
        <w:rPr>
          <w:sz w:val="28"/>
          <w:szCs w:val="28"/>
        </w:rPr>
        <w:t>. Motion carried.</w:t>
      </w:r>
    </w:p>
    <w:p w:rsidR="00DC2EA3" w:rsidRPr="00DC2EA3" w:rsidRDefault="00025898" w:rsidP="00DC2EA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EA3">
        <w:rPr>
          <w:sz w:val="28"/>
          <w:szCs w:val="28"/>
        </w:rPr>
        <w:t xml:space="preserve">Pat Bullo went over the finances. We are still in great shape. We have no debt. </w:t>
      </w:r>
      <w:r w:rsidR="00DC2EA3" w:rsidRPr="00DC2EA3">
        <w:rPr>
          <w:rFonts w:eastAsiaTheme="minorEastAsia" w:cstheme="minorBidi"/>
          <w:color w:val="000000" w:themeColor="text1"/>
          <w:kern w:val="24"/>
          <w:sz w:val="28"/>
          <w:szCs w:val="28"/>
        </w:rPr>
        <w:t>A/R Best Ever.  NO unpaid memberships for 2017</w:t>
      </w:r>
    </w:p>
    <w:p w:rsidR="00025898" w:rsidRPr="00DC2EA3" w:rsidRDefault="00025898" w:rsidP="00DC2EA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DC2EA3">
        <w:rPr>
          <w:sz w:val="28"/>
          <w:szCs w:val="28"/>
        </w:rPr>
        <w:t xml:space="preserve">We have the money for the remaining cost of the water project. We need to start our plans for 2018. Some concerns are </w:t>
      </w:r>
      <w:r w:rsidRPr="00DC2EA3">
        <w:rPr>
          <w:rFonts w:eastAsiaTheme="minorEastAsia" w:cstheme="minorBidi"/>
          <w:color w:val="000000" w:themeColor="text1"/>
          <w:kern w:val="24"/>
          <w:sz w:val="28"/>
          <w:szCs w:val="28"/>
        </w:rPr>
        <w:t>Utilities:  $4187 over last year</w:t>
      </w:r>
      <w:r w:rsidRPr="00DC2EA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DC2EA3">
        <w:rPr>
          <w:sz w:val="28"/>
          <w:szCs w:val="28"/>
        </w:rPr>
        <w:t xml:space="preserve"> </w:t>
      </w:r>
      <w:r w:rsidRPr="00DC2EA3">
        <w:rPr>
          <w:rFonts w:eastAsiaTheme="minorEastAsia" w:cstheme="minorBidi"/>
          <w:color w:val="000000" w:themeColor="text1"/>
          <w:kern w:val="24"/>
          <w:sz w:val="28"/>
          <w:szCs w:val="28"/>
        </w:rPr>
        <w:t>Recommend</w:t>
      </w:r>
      <w:r w:rsidRPr="00DC2EA3">
        <w:rPr>
          <w:rFonts w:eastAsiaTheme="minorEastAsia"/>
          <w:color w:val="000000" w:themeColor="text1"/>
          <w:kern w:val="24"/>
          <w:sz w:val="28"/>
          <w:szCs w:val="28"/>
        </w:rPr>
        <w:t>ations to</w:t>
      </w:r>
      <w:r w:rsidRPr="00DC2EA3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 the Board </w:t>
      </w:r>
      <w:r w:rsidR="00D54BC6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are to </w:t>
      </w:r>
      <w:r w:rsidRPr="00DC2EA3">
        <w:rPr>
          <w:rFonts w:eastAsiaTheme="minorEastAsia" w:cstheme="minorBidi"/>
          <w:color w:val="000000" w:themeColor="text1"/>
          <w:kern w:val="24"/>
          <w:sz w:val="28"/>
          <w:szCs w:val="28"/>
        </w:rPr>
        <w:t>re-evaluate the costs associated with credit card purchases at the Store and look for an alternative or change the charges to coincide with costs</w:t>
      </w:r>
      <w:r w:rsidRPr="00DC2EA3">
        <w:rPr>
          <w:sz w:val="28"/>
          <w:szCs w:val="28"/>
        </w:rPr>
        <w:t xml:space="preserve">. </w:t>
      </w:r>
      <w:r w:rsidRPr="00DC2EA3">
        <w:rPr>
          <w:rFonts w:eastAsiaTheme="minorEastAsia" w:cstheme="minorBidi"/>
          <w:color w:val="000000" w:themeColor="text1"/>
          <w:kern w:val="24"/>
          <w:sz w:val="28"/>
          <w:szCs w:val="28"/>
        </w:rPr>
        <w:t>Expenses are at a</w:t>
      </w:r>
      <w:r w:rsidR="00261E19" w:rsidRPr="00DC2EA3">
        <w:rPr>
          <w:rFonts w:eastAsiaTheme="minorEastAsia"/>
          <w:color w:val="000000" w:themeColor="text1"/>
          <w:kern w:val="24"/>
          <w:sz w:val="28"/>
          <w:szCs w:val="28"/>
        </w:rPr>
        <w:t xml:space="preserve">bout 70% of budget through July. </w:t>
      </w:r>
    </w:p>
    <w:p w:rsidR="00261E19" w:rsidRPr="00DC2EA3" w:rsidRDefault="00261E19" w:rsidP="00025898">
      <w:pPr>
        <w:rPr>
          <w:b/>
          <w:sz w:val="28"/>
          <w:szCs w:val="28"/>
        </w:rPr>
      </w:pPr>
      <w:r w:rsidRPr="00DC2EA3">
        <w:rPr>
          <w:rFonts w:eastAsiaTheme="minorEastAsia"/>
          <w:b/>
          <w:color w:val="000000" w:themeColor="text1"/>
          <w:kern w:val="24"/>
          <w:sz w:val="28"/>
          <w:szCs w:val="28"/>
        </w:rPr>
        <w:t>Water Update:</w:t>
      </w:r>
    </w:p>
    <w:p w:rsidR="00261E19" w:rsidRPr="00DC2EA3" w:rsidRDefault="00261E19" w:rsidP="00261E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Will finish all of lower sections of Park by end of September/October</w:t>
      </w:r>
    </w:p>
    <w:p w:rsidR="00261E19" w:rsidRPr="00DC2EA3" w:rsidRDefault="00261E19" w:rsidP="00261E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Have laid out “potential” lots in the old overflow area by “Z” lots</w:t>
      </w:r>
    </w:p>
    <w:p w:rsidR="00261E19" w:rsidRPr="00DC2EA3" w:rsidRDefault="00261E19" w:rsidP="00261E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Have proposed and laid out a parking area in the old overflow for users of walkway to river</w:t>
      </w:r>
    </w:p>
    <w:p w:rsidR="00261E19" w:rsidRPr="00DC2EA3" w:rsidRDefault="00261E19" w:rsidP="00261E1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Currently evaluating the serv</w:t>
      </w:r>
      <w:r w:rsidRP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ice approach to the upper Park. C</w:t>
      </w:r>
      <w:r w:rsidRP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aretakers, Lodge, Lot layout</w:t>
      </w:r>
      <w:r w:rsidR="00DC2EA3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.</w:t>
      </w:r>
    </w:p>
    <w:p w:rsidR="00DC2EA3" w:rsidRDefault="00DC2EA3" w:rsidP="00DC2EA3">
      <w:pPr>
        <w:rPr>
          <w:sz w:val="28"/>
          <w:szCs w:val="28"/>
        </w:rPr>
      </w:pPr>
      <w:r w:rsidRPr="00DC2EA3">
        <w:rPr>
          <w:b/>
          <w:sz w:val="28"/>
          <w:szCs w:val="28"/>
        </w:rPr>
        <w:t>Roads:</w:t>
      </w:r>
      <w:r>
        <w:rPr>
          <w:sz w:val="28"/>
          <w:szCs w:val="28"/>
        </w:rPr>
        <w:t xml:space="preserve"> </w:t>
      </w:r>
    </w:p>
    <w:p w:rsidR="00DC2EA3" w:rsidRDefault="00DC2EA3" w:rsidP="00DC2EA3">
      <w:pPr>
        <w:rPr>
          <w:sz w:val="28"/>
          <w:szCs w:val="28"/>
        </w:rPr>
      </w:pPr>
      <w:r>
        <w:rPr>
          <w:sz w:val="28"/>
          <w:szCs w:val="28"/>
        </w:rPr>
        <w:t>This will be a major expense after the water is done.</w:t>
      </w:r>
    </w:p>
    <w:p w:rsidR="00DC2EA3" w:rsidRDefault="00DC2EA3" w:rsidP="00DC2EA3">
      <w:pPr>
        <w:rPr>
          <w:sz w:val="28"/>
          <w:szCs w:val="28"/>
        </w:rPr>
      </w:pPr>
      <w:r w:rsidRPr="00DC2EA3">
        <w:rPr>
          <w:b/>
          <w:sz w:val="28"/>
          <w:szCs w:val="28"/>
        </w:rPr>
        <w:t>Volleyball Courts:</w:t>
      </w:r>
      <w:r>
        <w:rPr>
          <w:sz w:val="28"/>
          <w:szCs w:val="28"/>
        </w:rPr>
        <w:t xml:space="preserve"> </w:t>
      </w:r>
    </w:p>
    <w:p w:rsidR="00DC2EA3" w:rsidRDefault="00DC2EA3" w:rsidP="00DC2EA3">
      <w:pPr>
        <w:rPr>
          <w:sz w:val="28"/>
          <w:szCs w:val="28"/>
        </w:rPr>
      </w:pPr>
      <w:r>
        <w:rPr>
          <w:sz w:val="28"/>
          <w:szCs w:val="28"/>
        </w:rPr>
        <w:t xml:space="preserve">Mr. Leopard dug out the top soil and brought in sand. The park </w:t>
      </w:r>
      <w:r w:rsidR="005A0C72">
        <w:rPr>
          <w:sz w:val="28"/>
          <w:szCs w:val="28"/>
        </w:rPr>
        <w:t>will</w:t>
      </w:r>
      <w:r>
        <w:rPr>
          <w:sz w:val="28"/>
          <w:szCs w:val="28"/>
        </w:rPr>
        <w:t xml:space="preserve"> cover half the cost and the rec committee will cover the other half. Soil was sold and money will go to general fund to help cover costs.</w:t>
      </w:r>
    </w:p>
    <w:p w:rsidR="00DC2EA3" w:rsidRDefault="00DC2EA3" w:rsidP="00DC2EA3">
      <w:pPr>
        <w:rPr>
          <w:sz w:val="28"/>
          <w:szCs w:val="28"/>
        </w:rPr>
      </w:pPr>
      <w:r>
        <w:rPr>
          <w:sz w:val="28"/>
          <w:szCs w:val="28"/>
        </w:rPr>
        <w:t xml:space="preserve">New caretakers were hired. </w:t>
      </w:r>
    </w:p>
    <w:p w:rsidR="00DC2EA3" w:rsidRDefault="00DC2EA3" w:rsidP="00DC2E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George is ahead of the quad committee. He needs 3 more volunteers to help drive around and just monitor </w:t>
      </w:r>
      <w:r w:rsidR="006574FA">
        <w:rPr>
          <w:sz w:val="28"/>
          <w:szCs w:val="28"/>
        </w:rPr>
        <w:t xml:space="preserve">the </w:t>
      </w:r>
      <w:r>
        <w:rPr>
          <w:sz w:val="28"/>
          <w:szCs w:val="28"/>
        </w:rPr>
        <w:t>park. Thank you to all the volunteers.</w:t>
      </w:r>
    </w:p>
    <w:p w:rsidR="005A0C72" w:rsidRDefault="005A0C72" w:rsidP="00DC2EA3">
      <w:pPr>
        <w:rPr>
          <w:sz w:val="28"/>
          <w:szCs w:val="28"/>
        </w:rPr>
      </w:pPr>
      <w:r>
        <w:rPr>
          <w:sz w:val="28"/>
          <w:szCs w:val="28"/>
        </w:rPr>
        <w:t xml:space="preserve">Richard asked that members </w:t>
      </w:r>
      <w:r w:rsidR="006574FA">
        <w:rPr>
          <w:sz w:val="28"/>
          <w:szCs w:val="28"/>
        </w:rPr>
        <w:t xml:space="preserve">to </w:t>
      </w:r>
      <w:r>
        <w:rPr>
          <w:sz w:val="28"/>
          <w:szCs w:val="28"/>
        </w:rPr>
        <w:t>remember that we need to not use foul language. There are many kids in the park.</w:t>
      </w:r>
    </w:p>
    <w:p w:rsidR="005A0C72" w:rsidRPr="006574FA" w:rsidRDefault="005A0C72" w:rsidP="00DC2EA3">
      <w:pPr>
        <w:rPr>
          <w:b/>
          <w:sz w:val="28"/>
          <w:szCs w:val="28"/>
        </w:rPr>
      </w:pPr>
      <w:r w:rsidRPr="006574FA">
        <w:rPr>
          <w:b/>
          <w:sz w:val="28"/>
          <w:szCs w:val="28"/>
        </w:rPr>
        <w:t>Bathrooms:</w:t>
      </w:r>
    </w:p>
    <w:p w:rsidR="005A0C72" w:rsidRDefault="005A0C72" w:rsidP="00DC2EA3">
      <w:pPr>
        <w:rPr>
          <w:sz w:val="28"/>
          <w:szCs w:val="28"/>
        </w:rPr>
      </w:pPr>
      <w:r>
        <w:rPr>
          <w:sz w:val="28"/>
          <w:szCs w:val="28"/>
        </w:rPr>
        <w:t>Bathroom 3 has a toilet on its side and needs repair. Bathroom 5 continues to ba</w:t>
      </w:r>
      <w:r w:rsidR="006574FA">
        <w:rPr>
          <w:sz w:val="28"/>
          <w:szCs w:val="28"/>
        </w:rPr>
        <w:t xml:space="preserve">ck up so it had to be repaired. </w:t>
      </w:r>
      <w:r>
        <w:rPr>
          <w:sz w:val="28"/>
          <w:szCs w:val="28"/>
        </w:rPr>
        <w:t>It seems that paper towels have been removed from the bathrooms</w:t>
      </w:r>
      <w:r w:rsidR="006574FA">
        <w:rPr>
          <w:sz w:val="28"/>
          <w:szCs w:val="28"/>
        </w:rPr>
        <w:t xml:space="preserve"> also</w:t>
      </w:r>
      <w:r>
        <w:rPr>
          <w:sz w:val="28"/>
          <w:szCs w:val="28"/>
        </w:rPr>
        <w:t>.</w:t>
      </w:r>
    </w:p>
    <w:p w:rsidR="005A0C72" w:rsidRDefault="005A0C72" w:rsidP="00DC2E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Side by side vehicles. Small kids have been driving them. Some feel this is not safe. They are a licensed vehicle. License can be taken off though.</w:t>
      </w:r>
    </w:p>
    <w:p w:rsidR="005A0C72" w:rsidRDefault="005A0C72" w:rsidP="00DC2EA3">
      <w:pPr>
        <w:rPr>
          <w:sz w:val="28"/>
          <w:szCs w:val="28"/>
        </w:rPr>
      </w:pPr>
      <w:r>
        <w:rPr>
          <w:sz w:val="28"/>
          <w:szCs w:val="28"/>
        </w:rPr>
        <w:t>Adrianna Snyder was the winner of the caught being good card.</w:t>
      </w:r>
    </w:p>
    <w:p w:rsidR="00B21B4C" w:rsidRDefault="00B21B4C" w:rsidP="00DC2EA3">
      <w:pPr>
        <w:rPr>
          <w:sz w:val="28"/>
          <w:szCs w:val="28"/>
        </w:rPr>
      </w:pPr>
    </w:p>
    <w:p w:rsidR="00B21B4C" w:rsidRDefault="00B21B4C" w:rsidP="00DC2EA3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B21B4C" w:rsidRDefault="00B21B4C" w:rsidP="00DC2EA3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B21B4C" w:rsidRPr="00DC2EA3" w:rsidRDefault="00B21B4C" w:rsidP="00DC2EA3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DC2EA3" w:rsidRPr="00DC2EA3" w:rsidRDefault="00DC2EA3" w:rsidP="00DC2EA3">
      <w:pPr>
        <w:rPr>
          <w:sz w:val="28"/>
          <w:szCs w:val="28"/>
        </w:rPr>
      </w:pPr>
    </w:p>
    <w:p w:rsidR="008E7877" w:rsidRPr="00DC2EA3" w:rsidRDefault="008E7877" w:rsidP="008E7877">
      <w:pPr>
        <w:rPr>
          <w:b/>
          <w:sz w:val="28"/>
          <w:szCs w:val="28"/>
        </w:rPr>
      </w:pPr>
    </w:p>
    <w:sectPr w:rsidR="008E7877" w:rsidRPr="00DC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BDD"/>
    <w:multiLevelType w:val="hybridMultilevel"/>
    <w:tmpl w:val="ED8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6F31"/>
    <w:multiLevelType w:val="hybridMultilevel"/>
    <w:tmpl w:val="E348BD9A"/>
    <w:lvl w:ilvl="0" w:tplc="493611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5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62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E5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C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0A5E45"/>
    <w:multiLevelType w:val="hybridMultilevel"/>
    <w:tmpl w:val="93E2D146"/>
    <w:lvl w:ilvl="0" w:tplc="1BC4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6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9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4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83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C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8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3161EA"/>
    <w:multiLevelType w:val="hybridMultilevel"/>
    <w:tmpl w:val="1504AD5C"/>
    <w:lvl w:ilvl="0" w:tplc="15ACD2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E95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0E3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83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8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498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462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F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2C1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77"/>
    <w:rsid w:val="00025898"/>
    <w:rsid w:val="00261E19"/>
    <w:rsid w:val="005A0C72"/>
    <w:rsid w:val="006574FA"/>
    <w:rsid w:val="00857B6E"/>
    <w:rsid w:val="008E7877"/>
    <w:rsid w:val="00B21B4C"/>
    <w:rsid w:val="00D54BC6"/>
    <w:rsid w:val="00D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9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6</cp:revision>
  <dcterms:created xsi:type="dcterms:W3CDTF">2017-09-08T15:55:00Z</dcterms:created>
  <dcterms:modified xsi:type="dcterms:W3CDTF">2017-09-08T16:17:00Z</dcterms:modified>
</cp:coreProperties>
</file>